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7F49F" w14:textId="1C07E143" w:rsidR="00D64554" w:rsidRPr="00A039F2" w:rsidRDefault="00A039F2" w:rsidP="00A039F2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Ata de Dispensa d</w:t>
      </w:r>
      <w:r w:rsidRPr="00A039F2">
        <w:rPr>
          <w:rFonts w:ascii="Arial" w:hAnsi="Arial" w:cs="Arial"/>
          <w:b/>
          <w:sz w:val="22"/>
          <w:szCs w:val="22"/>
          <w:u w:val="single"/>
        </w:rPr>
        <w:t>e Licitação</w:t>
      </w:r>
    </w:p>
    <w:p w14:paraId="4F9B324B" w14:textId="16B40A94" w:rsidR="00930CC2" w:rsidRPr="00A039F2" w:rsidRDefault="00930CC2" w:rsidP="00A039F2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039F2">
        <w:rPr>
          <w:rFonts w:ascii="Arial" w:hAnsi="Arial" w:cs="Arial"/>
          <w:b/>
          <w:sz w:val="22"/>
          <w:szCs w:val="22"/>
        </w:rPr>
        <w:t>Processo nº: 0</w:t>
      </w:r>
      <w:r w:rsidR="002212CA" w:rsidRPr="00A039F2">
        <w:rPr>
          <w:rFonts w:ascii="Arial" w:hAnsi="Arial" w:cs="Arial"/>
          <w:b/>
          <w:sz w:val="22"/>
          <w:szCs w:val="22"/>
        </w:rPr>
        <w:t>89</w:t>
      </w:r>
      <w:r w:rsidRPr="00A039F2">
        <w:rPr>
          <w:rFonts w:ascii="Arial" w:hAnsi="Arial" w:cs="Arial"/>
          <w:b/>
          <w:sz w:val="22"/>
          <w:szCs w:val="22"/>
        </w:rPr>
        <w:t>/2025</w:t>
      </w:r>
    </w:p>
    <w:p w14:paraId="0FE538B2" w14:textId="4329A936" w:rsidR="00930CC2" w:rsidRPr="00A039F2" w:rsidRDefault="00930CC2" w:rsidP="00A039F2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039F2">
        <w:rPr>
          <w:rFonts w:ascii="Arial" w:hAnsi="Arial" w:cs="Arial"/>
          <w:b/>
          <w:sz w:val="22"/>
          <w:szCs w:val="22"/>
        </w:rPr>
        <w:t>Dispensa de Licitação nº: 0</w:t>
      </w:r>
      <w:r w:rsidR="002212CA" w:rsidRPr="00A039F2">
        <w:rPr>
          <w:rFonts w:ascii="Arial" w:hAnsi="Arial" w:cs="Arial"/>
          <w:b/>
          <w:sz w:val="22"/>
          <w:szCs w:val="22"/>
        </w:rPr>
        <w:t>22</w:t>
      </w:r>
      <w:r w:rsidRPr="00A039F2">
        <w:rPr>
          <w:rFonts w:ascii="Arial" w:hAnsi="Arial" w:cs="Arial"/>
          <w:b/>
          <w:sz w:val="22"/>
          <w:szCs w:val="22"/>
        </w:rPr>
        <w:t>/2025</w:t>
      </w:r>
    </w:p>
    <w:p w14:paraId="1F0CF838" w14:textId="77777777" w:rsidR="00930CC2" w:rsidRPr="002212CA" w:rsidRDefault="00930CC2" w:rsidP="002212CA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2404F34" w14:textId="77777777" w:rsidR="003132C9" w:rsidRPr="002212CA" w:rsidRDefault="003132C9" w:rsidP="002212CA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66E4514A" w14:textId="31F90D29" w:rsidR="002212CA" w:rsidRPr="002212CA" w:rsidRDefault="00384B1F" w:rsidP="002212CA">
      <w:pPr>
        <w:pStyle w:val="Ttulo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2212CA">
        <w:rPr>
          <w:rFonts w:ascii="Arial" w:hAnsi="Arial" w:cs="Arial"/>
          <w:b w:val="0"/>
          <w:sz w:val="22"/>
          <w:szCs w:val="22"/>
        </w:rPr>
        <w:t xml:space="preserve">Aos </w:t>
      </w:r>
      <w:r w:rsidR="002212CA" w:rsidRPr="002212CA">
        <w:rPr>
          <w:rFonts w:ascii="Arial" w:hAnsi="Arial" w:cs="Arial"/>
          <w:b w:val="0"/>
          <w:sz w:val="22"/>
          <w:szCs w:val="22"/>
        </w:rPr>
        <w:t>vinte e nove</w:t>
      </w:r>
      <w:r w:rsidR="00080D47" w:rsidRPr="002212CA">
        <w:rPr>
          <w:rFonts w:ascii="Arial" w:hAnsi="Arial" w:cs="Arial"/>
          <w:b w:val="0"/>
          <w:sz w:val="22"/>
          <w:szCs w:val="22"/>
        </w:rPr>
        <w:t xml:space="preserve"> </w:t>
      </w:r>
      <w:r w:rsidRPr="002212CA">
        <w:rPr>
          <w:rFonts w:ascii="Arial" w:hAnsi="Arial" w:cs="Arial"/>
          <w:b w:val="0"/>
          <w:sz w:val="22"/>
          <w:szCs w:val="22"/>
        </w:rPr>
        <w:t xml:space="preserve">dias do mês de </w:t>
      </w:r>
      <w:r w:rsidR="002212CA" w:rsidRPr="002212CA">
        <w:rPr>
          <w:rFonts w:ascii="Arial" w:hAnsi="Arial" w:cs="Arial"/>
          <w:b w:val="0"/>
          <w:sz w:val="22"/>
          <w:szCs w:val="22"/>
        </w:rPr>
        <w:t>setembro</w:t>
      </w:r>
      <w:r w:rsidR="007953D3" w:rsidRPr="002212CA">
        <w:rPr>
          <w:rFonts w:ascii="Arial" w:hAnsi="Arial" w:cs="Arial"/>
          <w:b w:val="0"/>
          <w:sz w:val="22"/>
          <w:szCs w:val="22"/>
        </w:rPr>
        <w:t xml:space="preserve"> </w:t>
      </w:r>
      <w:r w:rsidR="00B76B3A" w:rsidRPr="002212CA">
        <w:rPr>
          <w:rFonts w:ascii="Arial" w:hAnsi="Arial" w:cs="Arial"/>
          <w:b w:val="0"/>
          <w:sz w:val="22"/>
          <w:szCs w:val="22"/>
        </w:rPr>
        <w:t xml:space="preserve">de </w:t>
      </w:r>
      <w:r w:rsidR="009C54BC" w:rsidRPr="002212CA">
        <w:rPr>
          <w:rFonts w:ascii="Arial" w:hAnsi="Arial" w:cs="Arial"/>
          <w:b w:val="0"/>
          <w:sz w:val="22"/>
          <w:szCs w:val="22"/>
        </w:rPr>
        <w:t>dois mil e vinte e cinco</w:t>
      </w:r>
      <w:r w:rsidR="00436457" w:rsidRPr="002212CA">
        <w:rPr>
          <w:rFonts w:ascii="Arial" w:hAnsi="Arial" w:cs="Arial"/>
          <w:b w:val="0"/>
          <w:sz w:val="22"/>
          <w:szCs w:val="22"/>
        </w:rPr>
        <w:t xml:space="preserve">, às </w:t>
      </w:r>
      <w:r w:rsidR="00C95C00">
        <w:rPr>
          <w:rFonts w:ascii="Arial" w:hAnsi="Arial" w:cs="Arial"/>
          <w:b w:val="0"/>
          <w:sz w:val="22"/>
          <w:szCs w:val="22"/>
        </w:rPr>
        <w:t>onze</w:t>
      </w:r>
      <w:r w:rsidR="009C54BC" w:rsidRPr="002212CA">
        <w:rPr>
          <w:rFonts w:ascii="Arial" w:hAnsi="Arial" w:cs="Arial"/>
          <w:b w:val="0"/>
          <w:sz w:val="22"/>
          <w:szCs w:val="22"/>
        </w:rPr>
        <w:t xml:space="preserve"> horas</w:t>
      </w:r>
      <w:r w:rsidRPr="002212CA">
        <w:rPr>
          <w:rFonts w:ascii="Arial" w:hAnsi="Arial" w:cs="Arial"/>
          <w:b w:val="0"/>
          <w:sz w:val="22"/>
          <w:szCs w:val="22"/>
        </w:rPr>
        <w:t xml:space="preserve">, a Comissão </w:t>
      </w:r>
      <w:r w:rsidR="009D4158" w:rsidRPr="002212CA">
        <w:rPr>
          <w:rFonts w:ascii="Arial" w:hAnsi="Arial" w:cs="Arial"/>
          <w:b w:val="0"/>
          <w:sz w:val="22"/>
          <w:szCs w:val="22"/>
        </w:rPr>
        <w:t xml:space="preserve">de Contratação do Setor de </w:t>
      </w:r>
      <w:r w:rsidRPr="002212CA">
        <w:rPr>
          <w:rFonts w:ascii="Arial" w:hAnsi="Arial" w:cs="Arial"/>
          <w:b w:val="0"/>
          <w:sz w:val="22"/>
          <w:szCs w:val="22"/>
        </w:rPr>
        <w:t>Licitações da Prefeitura Municipal de Lagoa Formosa/MG – compostas pelos seus membros nomeados pela portari</w:t>
      </w:r>
      <w:r w:rsidR="00411F44" w:rsidRPr="002212CA">
        <w:rPr>
          <w:rFonts w:ascii="Arial" w:hAnsi="Arial" w:cs="Arial"/>
          <w:b w:val="0"/>
          <w:sz w:val="22"/>
          <w:szCs w:val="22"/>
        </w:rPr>
        <w:t xml:space="preserve">a nº </w:t>
      </w:r>
      <w:r w:rsidR="00930CC2" w:rsidRPr="002212CA">
        <w:rPr>
          <w:rFonts w:ascii="Arial" w:hAnsi="Arial" w:cs="Arial"/>
          <w:b w:val="0"/>
          <w:sz w:val="22"/>
          <w:szCs w:val="22"/>
        </w:rPr>
        <w:t>0</w:t>
      </w:r>
      <w:r w:rsidR="009D4158" w:rsidRPr="002212CA">
        <w:rPr>
          <w:rFonts w:ascii="Arial" w:hAnsi="Arial" w:cs="Arial"/>
          <w:b w:val="0"/>
          <w:sz w:val="22"/>
          <w:szCs w:val="22"/>
        </w:rPr>
        <w:t>18</w:t>
      </w:r>
      <w:r w:rsidR="006B05B4" w:rsidRPr="002212CA">
        <w:rPr>
          <w:rFonts w:ascii="Arial" w:hAnsi="Arial" w:cs="Arial"/>
          <w:b w:val="0"/>
          <w:sz w:val="22"/>
          <w:szCs w:val="22"/>
        </w:rPr>
        <w:t>/2025</w:t>
      </w:r>
      <w:r w:rsidR="005C08CE" w:rsidRPr="002212CA">
        <w:rPr>
          <w:rFonts w:ascii="Arial" w:hAnsi="Arial" w:cs="Arial"/>
          <w:b w:val="0"/>
          <w:sz w:val="22"/>
          <w:szCs w:val="22"/>
        </w:rPr>
        <w:t xml:space="preserve"> de </w:t>
      </w:r>
      <w:r w:rsidR="00930CC2" w:rsidRPr="002212CA">
        <w:rPr>
          <w:rFonts w:ascii="Arial" w:hAnsi="Arial" w:cs="Arial"/>
          <w:b w:val="0"/>
          <w:sz w:val="22"/>
          <w:szCs w:val="22"/>
        </w:rPr>
        <w:t>02</w:t>
      </w:r>
      <w:r w:rsidR="00F1432F" w:rsidRPr="002212CA">
        <w:rPr>
          <w:rFonts w:ascii="Arial" w:hAnsi="Arial" w:cs="Arial"/>
          <w:b w:val="0"/>
          <w:sz w:val="22"/>
          <w:szCs w:val="22"/>
        </w:rPr>
        <w:t xml:space="preserve"> </w:t>
      </w:r>
      <w:r w:rsidR="00080D47" w:rsidRPr="002212CA">
        <w:rPr>
          <w:rFonts w:ascii="Arial" w:hAnsi="Arial" w:cs="Arial"/>
          <w:b w:val="0"/>
          <w:sz w:val="22"/>
          <w:szCs w:val="22"/>
        </w:rPr>
        <w:t>de</w:t>
      </w:r>
      <w:r w:rsidR="00F1432F" w:rsidRPr="002212CA">
        <w:rPr>
          <w:rFonts w:ascii="Arial" w:hAnsi="Arial" w:cs="Arial"/>
          <w:b w:val="0"/>
          <w:sz w:val="22"/>
          <w:szCs w:val="22"/>
        </w:rPr>
        <w:t xml:space="preserve"> </w:t>
      </w:r>
      <w:r w:rsidR="00930CC2" w:rsidRPr="002212CA">
        <w:rPr>
          <w:rFonts w:ascii="Arial" w:hAnsi="Arial" w:cs="Arial"/>
          <w:b w:val="0"/>
          <w:sz w:val="22"/>
          <w:szCs w:val="22"/>
        </w:rPr>
        <w:t>janeiro</w:t>
      </w:r>
      <w:r w:rsidR="00080D47" w:rsidRPr="002212CA">
        <w:rPr>
          <w:rFonts w:ascii="Arial" w:hAnsi="Arial" w:cs="Arial"/>
          <w:b w:val="0"/>
          <w:sz w:val="22"/>
          <w:szCs w:val="22"/>
        </w:rPr>
        <w:t xml:space="preserve"> de 202</w:t>
      </w:r>
      <w:r w:rsidR="00930CC2" w:rsidRPr="002212CA">
        <w:rPr>
          <w:rFonts w:ascii="Arial" w:hAnsi="Arial" w:cs="Arial"/>
          <w:b w:val="0"/>
          <w:sz w:val="22"/>
          <w:szCs w:val="22"/>
        </w:rPr>
        <w:t>5</w:t>
      </w:r>
      <w:r w:rsidR="007953D3" w:rsidRPr="002212CA">
        <w:rPr>
          <w:rFonts w:ascii="Arial" w:hAnsi="Arial" w:cs="Arial"/>
          <w:b w:val="0"/>
          <w:sz w:val="22"/>
          <w:szCs w:val="22"/>
        </w:rPr>
        <w:t>,</w:t>
      </w:r>
      <w:r w:rsidR="005C08CE" w:rsidRPr="002212CA">
        <w:rPr>
          <w:rFonts w:ascii="Arial" w:hAnsi="Arial" w:cs="Arial"/>
          <w:b w:val="0"/>
          <w:sz w:val="22"/>
          <w:szCs w:val="22"/>
        </w:rPr>
        <w:t xml:space="preserve"> </w:t>
      </w:r>
      <w:r w:rsidR="00436457" w:rsidRPr="002212CA">
        <w:rPr>
          <w:rFonts w:ascii="Arial" w:hAnsi="Arial" w:cs="Arial"/>
          <w:b w:val="0"/>
          <w:sz w:val="22"/>
          <w:szCs w:val="22"/>
        </w:rPr>
        <w:t>reuniram-se a Praça Dona Filomena, 02, Centro, Lagoa Formosa</w:t>
      </w:r>
      <w:r w:rsidR="006B05B4" w:rsidRPr="002212CA">
        <w:rPr>
          <w:rFonts w:ascii="Arial" w:hAnsi="Arial" w:cs="Arial"/>
          <w:b w:val="0"/>
          <w:sz w:val="22"/>
          <w:szCs w:val="22"/>
        </w:rPr>
        <w:t>/</w:t>
      </w:r>
      <w:r w:rsidR="00436457" w:rsidRPr="002212CA">
        <w:rPr>
          <w:rFonts w:ascii="Arial" w:hAnsi="Arial" w:cs="Arial"/>
          <w:b w:val="0"/>
          <w:sz w:val="22"/>
          <w:szCs w:val="22"/>
        </w:rPr>
        <w:t xml:space="preserve">MG, com a finalidade de analisar a </w:t>
      </w:r>
      <w:proofErr w:type="spellStart"/>
      <w:r w:rsidR="000909DA" w:rsidRPr="002212CA">
        <w:rPr>
          <w:rFonts w:ascii="Arial" w:eastAsia="MS Mincho" w:hAnsi="Arial" w:cs="Arial"/>
          <w:b w:val="0"/>
          <w:sz w:val="22"/>
          <w:szCs w:val="22"/>
          <w:lang w:val="en-US"/>
        </w:rPr>
        <w:t>Contratação</w:t>
      </w:r>
      <w:proofErr w:type="spellEnd"/>
      <w:r w:rsidR="000909DA" w:rsidRPr="002212CA">
        <w:rPr>
          <w:rFonts w:ascii="Arial" w:eastAsia="MS Mincho" w:hAnsi="Arial" w:cs="Arial"/>
          <w:b w:val="0"/>
          <w:sz w:val="22"/>
          <w:szCs w:val="22"/>
          <w:lang w:val="en-US"/>
        </w:rPr>
        <w:t xml:space="preserve"> de </w:t>
      </w:r>
      <w:proofErr w:type="spellStart"/>
      <w:r w:rsidR="000909DA" w:rsidRPr="002212CA">
        <w:rPr>
          <w:rFonts w:ascii="Arial" w:eastAsia="MS Mincho" w:hAnsi="Arial" w:cs="Arial"/>
          <w:b w:val="0"/>
          <w:sz w:val="22"/>
          <w:szCs w:val="22"/>
          <w:lang w:val="en-US"/>
        </w:rPr>
        <w:t>empresa</w:t>
      </w:r>
      <w:proofErr w:type="spellEnd"/>
      <w:r w:rsidR="002212CA" w:rsidRPr="002212CA">
        <w:rPr>
          <w:rFonts w:ascii="Arial" w:eastAsia="MS Mincho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="002212CA" w:rsidRPr="002212CA">
        <w:rPr>
          <w:rFonts w:ascii="Arial" w:eastAsia="MS Mincho" w:hAnsi="Arial" w:cs="Arial"/>
          <w:b w:val="0"/>
          <w:sz w:val="22"/>
          <w:szCs w:val="22"/>
          <w:lang w:val="en-US"/>
        </w:rPr>
        <w:t>visando</w:t>
      </w:r>
      <w:proofErr w:type="spellEnd"/>
      <w:r w:rsidR="002212CA" w:rsidRPr="002212CA">
        <w:rPr>
          <w:rFonts w:ascii="Arial" w:eastAsia="MS Mincho" w:hAnsi="Arial" w:cs="Arial"/>
          <w:b w:val="0"/>
          <w:sz w:val="22"/>
          <w:szCs w:val="22"/>
          <w:lang w:val="en-US"/>
        </w:rPr>
        <w:t xml:space="preserve"> a</w:t>
      </w:r>
      <w:r w:rsidR="000909DA" w:rsidRPr="002212CA">
        <w:rPr>
          <w:rFonts w:ascii="Arial" w:eastAsia="MS Mincho" w:hAnsi="Arial" w:cs="Arial"/>
          <w:b w:val="0"/>
          <w:sz w:val="22"/>
          <w:szCs w:val="22"/>
          <w:lang w:val="en-US"/>
        </w:rPr>
        <w:t xml:space="preserve"> </w:t>
      </w:r>
      <w:r w:rsidR="002212CA" w:rsidRPr="00843682">
        <w:rPr>
          <w:rFonts w:ascii="Arial" w:eastAsia="Arial" w:hAnsi="Arial" w:cs="Arial"/>
          <w:iCs/>
          <w:sz w:val="22"/>
          <w:szCs w:val="22"/>
        </w:rPr>
        <w:t>L</w:t>
      </w:r>
      <w:r w:rsidR="002212CA" w:rsidRPr="00843682">
        <w:rPr>
          <w:rFonts w:ascii="Arial" w:eastAsia="Arial" w:hAnsi="Arial" w:cs="Arial"/>
          <w:iCs/>
          <w:sz w:val="22"/>
          <w:szCs w:val="22"/>
          <w:highlight w:val="white"/>
        </w:rPr>
        <w:t>ocação de um gerador de energia de, no mínimo, 260 KVA em stand-</w:t>
      </w:r>
      <w:proofErr w:type="spellStart"/>
      <w:r w:rsidR="002212CA" w:rsidRPr="00843682">
        <w:rPr>
          <w:rFonts w:ascii="Arial" w:eastAsia="Arial" w:hAnsi="Arial" w:cs="Arial"/>
          <w:iCs/>
          <w:sz w:val="22"/>
          <w:szCs w:val="22"/>
          <w:highlight w:val="white"/>
        </w:rPr>
        <w:t>by</w:t>
      </w:r>
      <w:proofErr w:type="spellEnd"/>
      <w:r w:rsidR="002212CA" w:rsidRPr="00843682">
        <w:rPr>
          <w:rFonts w:ascii="Arial" w:eastAsia="Arial" w:hAnsi="Arial" w:cs="Arial"/>
          <w:iCs/>
          <w:sz w:val="22"/>
          <w:szCs w:val="22"/>
          <w:highlight w:val="white"/>
        </w:rPr>
        <w:t xml:space="preserve">, com franquia de 300 horas disponíveis mensais, à diesel, </w:t>
      </w:r>
      <w:proofErr w:type="spellStart"/>
      <w:r w:rsidR="002212CA" w:rsidRPr="00843682">
        <w:rPr>
          <w:rFonts w:ascii="Arial" w:eastAsia="Arial" w:hAnsi="Arial" w:cs="Arial"/>
          <w:iCs/>
          <w:sz w:val="22"/>
          <w:szCs w:val="22"/>
          <w:highlight w:val="white"/>
        </w:rPr>
        <w:t>carenado</w:t>
      </w:r>
      <w:proofErr w:type="spellEnd"/>
      <w:r w:rsidR="002212CA" w:rsidRPr="00843682">
        <w:rPr>
          <w:rFonts w:ascii="Arial" w:eastAsia="Arial" w:hAnsi="Arial" w:cs="Arial"/>
          <w:iCs/>
          <w:sz w:val="22"/>
          <w:szCs w:val="22"/>
          <w:highlight w:val="white"/>
        </w:rPr>
        <w:t>, trifásico, com Q.T.A. (quadro de transferência automático), inclusos no valor da locação mensal o transporte de ida e retorno do grupo gerador, locação dos cabos elétricos para ligação do gerador no Q.T.A e do Q.T.A até nos motores/quadro de distribuição e todas as manutenções preventivas realizadas a cada 300 horas de funcionamento ou 6 meses, inclusive a troca de óleo</w:t>
      </w:r>
      <w:r w:rsidR="002212CA" w:rsidRPr="002212CA">
        <w:rPr>
          <w:rFonts w:ascii="Arial" w:eastAsia="Arial" w:hAnsi="Arial" w:cs="Arial"/>
          <w:b w:val="0"/>
          <w:iCs/>
          <w:sz w:val="22"/>
          <w:szCs w:val="22"/>
          <w:highlight w:val="white"/>
        </w:rPr>
        <w:t>.</w:t>
      </w:r>
      <w:r w:rsidR="00930CC2" w:rsidRPr="002212CA">
        <w:rPr>
          <w:rFonts w:ascii="Arial" w:hAnsi="Arial" w:cs="Arial"/>
          <w:b w:val="0"/>
          <w:sz w:val="22"/>
          <w:szCs w:val="22"/>
        </w:rPr>
        <w:t>, atendendo às especificações, regramentos e condições propostas neste edital</w:t>
      </w:r>
      <w:r w:rsidR="00930CC2" w:rsidRPr="002212CA">
        <w:rPr>
          <w:rFonts w:ascii="Arial" w:hAnsi="Arial" w:cs="Arial"/>
          <w:b w:val="0"/>
          <w:iCs/>
          <w:sz w:val="22"/>
          <w:szCs w:val="22"/>
        </w:rPr>
        <w:t>.</w:t>
      </w:r>
    </w:p>
    <w:p w14:paraId="4AD5B97F" w14:textId="77777777" w:rsidR="002212CA" w:rsidRPr="002212CA" w:rsidRDefault="002212CA" w:rsidP="002212CA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2"/>
          <w:szCs w:val="22"/>
        </w:rPr>
      </w:pPr>
    </w:p>
    <w:p w14:paraId="33F76324" w14:textId="05FD2C19" w:rsidR="002212CA" w:rsidRPr="002212CA" w:rsidRDefault="009D4158" w:rsidP="002212CA">
      <w:pPr>
        <w:pStyle w:val="Ttulo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 w:val="0"/>
          <w:color w:val="131F2A"/>
          <w:spacing w:val="6"/>
          <w:sz w:val="22"/>
          <w:szCs w:val="22"/>
        </w:rPr>
      </w:pPr>
      <w:r w:rsidRPr="002212CA">
        <w:rPr>
          <w:rFonts w:ascii="Arial" w:hAnsi="Arial" w:cs="Arial"/>
          <w:b w:val="0"/>
          <w:sz w:val="22"/>
          <w:szCs w:val="22"/>
        </w:rPr>
        <w:t xml:space="preserve">Conforme </w:t>
      </w:r>
      <w:r w:rsidR="00B722AE" w:rsidRPr="002212CA">
        <w:rPr>
          <w:rFonts w:ascii="Arial" w:hAnsi="Arial" w:cs="Arial"/>
          <w:b w:val="0"/>
          <w:sz w:val="22"/>
          <w:szCs w:val="22"/>
        </w:rPr>
        <w:t>estabelece o art. 75, inciso II</w:t>
      </w:r>
      <w:r w:rsidRPr="002212CA">
        <w:rPr>
          <w:rFonts w:ascii="Arial" w:hAnsi="Arial" w:cs="Arial"/>
          <w:b w:val="0"/>
          <w:sz w:val="22"/>
          <w:szCs w:val="22"/>
        </w:rPr>
        <w:t>, da lei 14.133/21</w:t>
      </w:r>
      <w:r w:rsidR="002212CA" w:rsidRPr="002212CA">
        <w:rPr>
          <w:rFonts w:ascii="Arial" w:hAnsi="Arial" w:cs="Arial"/>
          <w:b w:val="0"/>
          <w:sz w:val="22"/>
          <w:szCs w:val="22"/>
        </w:rPr>
        <w:t xml:space="preserve"> e </w:t>
      </w:r>
      <w:r w:rsidR="002212CA" w:rsidRPr="002212CA">
        <w:rPr>
          <w:rFonts w:ascii="Arial" w:hAnsi="Arial" w:cs="Arial"/>
          <w:b w:val="0"/>
          <w:color w:val="131F2A"/>
          <w:spacing w:val="6"/>
          <w:sz w:val="22"/>
          <w:szCs w:val="22"/>
        </w:rPr>
        <w:t xml:space="preserve">Decreto Nº 12343 DE 30/12/2024, que </w:t>
      </w:r>
      <w:r w:rsidR="002212CA">
        <w:rPr>
          <w:rFonts w:ascii="Arial" w:hAnsi="Arial" w:cs="Arial"/>
          <w:b w:val="0"/>
          <w:color w:val="131F2A"/>
          <w:spacing w:val="6"/>
          <w:sz w:val="22"/>
          <w:szCs w:val="22"/>
        </w:rPr>
        <w:t>a</w:t>
      </w:r>
      <w:r w:rsidR="002212CA" w:rsidRPr="002212CA">
        <w:rPr>
          <w:rStyle w:val="nfase"/>
          <w:rFonts w:ascii="Arial" w:hAnsi="Arial" w:cs="Arial"/>
          <w:b w:val="0"/>
          <w:i w:val="0"/>
          <w:color w:val="333333"/>
          <w:spacing w:val="6"/>
          <w:sz w:val="22"/>
          <w:szCs w:val="22"/>
          <w:shd w:val="clear" w:color="auto" w:fill="FFFFFF"/>
        </w:rPr>
        <w:t>tualiza os valores estabelecidos na Lei Nº 14133/2021</w:t>
      </w:r>
      <w:r w:rsidRPr="002212CA">
        <w:rPr>
          <w:rFonts w:ascii="Arial" w:hAnsi="Arial" w:cs="Arial"/>
          <w:b w:val="0"/>
          <w:sz w:val="22"/>
          <w:szCs w:val="22"/>
        </w:rPr>
        <w:t xml:space="preserve">, </w:t>
      </w:r>
      <w:r w:rsidR="002E18AB" w:rsidRPr="002212CA">
        <w:rPr>
          <w:rFonts w:ascii="Arial" w:hAnsi="Arial" w:cs="Arial"/>
          <w:b w:val="0"/>
          <w:sz w:val="22"/>
          <w:szCs w:val="22"/>
        </w:rPr>
        <w:t>“</w:t>
      </w:r>
      <w:r w:rsidR="00B722AE" w:rsidRPr="002212CA">
        <w:rPr>
          <w:rFonts w:ascii="Arial" w:hAnsi="Arial" w:cs="Arial"/>
          <w:b w:val="0"/>
          <w:sz w:val="22"/>
          <w:szCs w:val="22"/>
        </w:rPr>
        <w:t>II</w:t>
      </w:r>
      <w:r w:rsidRPr="002212CA">
        <w:rPr>
          <w:rFonts w:ascii="Arial" w:hAnsi="Arial" w:cs="Arial"/>
          <w:b w:val="0"/>
          <w:sz w:val="22"/>
          <w:szCs w:val="22"/>
        </w:rPr>
        <w:t xml:space="preserve"> </w:t>
      </w:r>
      <w:r w:rsidR="000909DA" w:rsidRPr="002212CA">
        <w:rPr>
          <w:rFonts w:ascii="Arial" w:hAnsi="Arial" w:cs="Arial"/>
          <w:b w:val="0"/>
          <w:sz w:val="22"/>
          <w:szCs w:val="22"/>
        </w:rPr>
        <w:t xml:space="preserve">– para contratação que envolva valores inferiores a </w:t>
      </w:r>
      <w:r w:rsidR="002212CA" w:rsidRPr="002212CA">
        <w:rPr>
          <w:rFonts w:ascii="Arial" w:hAnsi="Arial" w:cs="Arial"/>
          <w:b w:val="0"/>
          <w:color w:val="333333"/>
          <w:spacing w:val="6"/>
          <w:sz w:val="22"/>
          <w:szCs w:val="22"/>
          <w:shd w:val="clear" w:color="auto" w:fill="FFFFFF"/>
        </w:rPr>
        <w:t>R$ 62.725,59 (sessenta e dois mil setecentos e vinte e cinco reais e cinquenta e nove centavos)</w:t>
      </w:r>
      <w:r w:rsidR="000909DA" w:rsidRPr="002212CA">
        <w:rPr>
          <w:rFonts w:ascii="Arial" w:hAnsi="Arial" w:cs="Arial"/>
          <w:b w:val="0"/>
          <w:sz w:val="22"/>
          <w:szCs w:val="22"/>
        </w:rPr>
        <w:t>,</w:t>
      </w:r>
      <w:r w:rsidR="002212CA" w:rsidRPr="002212CA">
        <w:rPr>
          <w:rFonts w:ascii="Arial" w:hAnsi="Arial" w:cs="Arial"/>
          <w:b w:val="0"/>
          <w:sz w:val="22"/>
          <w:szCs w:val="22"/>
        </w:rPr>
        <w:t xml:space="preserve"> no caso de outros serviços e compras. </w:t>
      </w:r>
    </w:p>
    <w:p w14:paraId="43FD8194" w14:textId="4446D0FE" w:rsidR="002212CA" w:rsidRPr="002212CA" w:rsidRDefault="00A17AC5" w:rsidP="002212CA">
      <w:pPr>
        <w:spacing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212C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 </w:t>
      </w:r>
    </w:p>
    <w:p w14:paraId="01AC144A" w14:textId="5DD6079C" w:rsidR="00563DF2" w:rsidRPr="002212CA" w:rsidRDefault="000909DA" w:rsidP="002212CA">
      <w:pPr>
        <w:spacing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2212CA">
        <w:rPr>
          <w:rFonts w:ascii="Arial" w:hAnsi="Arial" w:cs="Arial"/>
          <w:color w:val="000000"/>
          <w:sz w:val="22"/>
          <w:szCs w:val="22"/>
          <w:shd w:val="clear" w:color="auto" w:fill="FFFFFF"/>
        </w:rPr>
        <w:t>Entende</w:t>
      </w:r>
      <w:r w:rsidR="00A17AC5" w:rsidRPr="002212C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-se </w:t>
      </w:r>
      <w:r w:rsidR="0036597B" w:rsidRPr="002212CA">
        <w:rPr>
          <w:rFonts w:ascii="Arial" w:hAnsi="Arial" w:cs="Arial"/>
          <w:color w:val="000000"/>
          <w:sz w:val="22"/>
          <w:szCs w:val="22"/>
          <w:shd w:val="clear" w:color="auto" w:fill="FFFFFF"/>
        </w:rPr>
        <w:t>que tal contratação está de acordo com o previsto em lei</w:t>
      </w:r>
      <w:r w:rsidR="002E18AB" w:rsidRPr="002212C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="0036597B" w:rsidRPr="002212CA">
        <w:rPr>
          <w:rFonts w:ascii="Arial" w:hAnsi="Arial" w:cs="Arial"/>
          <w:color w:val="000000"/>
          <w:sz w:val="22"/>
          <w:szCs w:val="22"/>
          <w:shd w:val="clear" w:color="auto" w:fill="FFFFFF"/>
        </w:rPr>
        <w:t>Sendo assim</w:t>
      </w:r>
      <w:r w:rsidR="00436457" w:rsidRPr="002212CA">
        <w:rPr>
          <w:rFonts w:ascii="Arial" w:hAnsi="Arial" w:cs="Arial"/>
          <w:sz w:val="22"/>
          <w:szCs w:val="22"/>
        </w:rPr>
        <w:t xml:space="preserve">, </w:t>
      </w:r>
      <w:r w:rsidR="00B56895" w:rsidRPr="002212CA">
        <w:rPr>
          <w:rFonts w:ascii="Arial" w:hAnsi="Arial" w:cs="Arial"/>
          <w:sz w:val="22"/>
          <w:szCs w:val="22"/>
        </w:rPr>
        <w:t>a comissão de contratação</w:t>
      </w:r>
      <w:r w:rsidR="0036597B" w:rsidRPr="002212CA">
        <w:rPr>
          <w:rFonts w:ascii="Arial" w:hAnsi="Arial" w:cs="Arial"/>
          <w:sz w:val="22"/>
          <w:szCs w:val="22"/>
        </w:rPr>
        <w:t xml:space="preserve"> após analisar os valores orçados e documentos de habilitação,</w:t>
      </w:r>
      <w:r w:rsidR="00B56895" w:rsidRPr="002212CA">
        <w:rPr>
          <w:rFonts w:ascii="Arial" w:hAnsi="Arial" w:cs="Arial"/>
          <w:sz w:val="22"/>
          <w:szCs w:val="22"/>
        </w:rPr>
        <w:t xml:space="preserve"> </w:t>
      </w:r>
      <w:r w:rsidR="00D06847" w:rsidRPr="002212CA">
        <w:rPr>
          <w:rFonts w:ascii="Arial" w:hAnsi="Arial" w:cs="Arial"/>
          <w:sz w:val="22"/>
          <w:szCs w:val="22"/>
        </w:rPr>
        <w:t>decide pela c</w:t>
      </w:r>
      <w:r w:rsidR="00436457" w:rsidRPr="002212CA">
        <w:rPr>
          <w:rFonts w:ascii="Arial" w:hAnsi="Arial" w:cs="Arial"/>
          <w:sz w:val="22"/>
          <w:szCs w:val="22"/>
        </w:rPr>
        <w:t xml:space="preserve">ontratação </w:t>
      </w:r>
      <w:r w:rsidR="00D06847" w:rsidRPr="002212CA">
        <w:rPr>
          <w:rFonts w:ascii="Arial" w:hAnsi="Arial" w:cs="Arial"/>
          <w:sz w:val="22"/>
          <w:szCs w:val="22"/>
        </w:rPr>
        <w:t xml:space="preserve">da </w:t>
      </w:r>
      <w:r w:rsidR="007953D3" w:rsidRPr="002212CA">
        <w:rPr>
          <w:rFonts w:ascii="Arial" w:hAnsi="Arial" w:cs="Arial"/>
          <w:sz w:val="22"/>
          <w:szCs w:val="22"/>
        </w:rPr>
        <w:t>empresa</w:t>
      </w:r>
      <w:r w:rsidR="0067227A" w:rsidRPr="002212CA">
        <w:rPr>
          <w:rFonts w:ascii="Arial" w:hAnsi="Arial" w:cs="Arial"/>
          <w:sz w:val="22"/>
          <w:szCs w:val="22"/>
        </w:rPr>
        <w:t xml:space="preserve"> </w:t>
      </w:r>
      <w:r w:rsidR="00843682" w:rsidRPr="00843682">
        <w:rPr>
          <w:rFonts w:ascii="Arial" w:hAnsi="Arial" w:cs="Arial"/>
          <w:b/>
          <w:sz w:val="22"/>
          <w:szCs w:val="22"/>
        </w:rPr>
        <w:t>Cristalina</w:t>
      </w:r>
      <w:r w:rsidR="002212CA" w:rsidRPr="00843682">
        <w:rPr>
          <w:rFonts w:ascii="Arial" w:hAnsi="Arial" w:cs="Arial"/>
          <w:b/>
          <w:sz w:val="22"/>
          <w:szCs w:val="22"/>
        </w:rPr>
        <w:t xml:space="preserve"> Geradores</w:t>
      </w:r>
      <w:r w:rsidRPr="008436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43682">
        <w:rPr>
          <w:rFonts w:ascii="Arial" w:hAnsi="Arial" w:cs="Arial"/>
          <w:b/>
          <w:sz w:val="22"/>
          <w:szCs w:val="22"/>
        </w:rPr>
        <w:t>Ltda</w:t>
      </w:r>
      <w:proofErr w:type="spellEnd"/>
      <w:r w:rsidR="00407BD7" w:rsidRPr="00843682">
        <w:rPr>
          <w:rFonts w:ascii="Arial" w:hAnsi="Arial" w:cs="Arial"/>
          <w:b/>
          <w:sz w:val="22"/>
          <w:szCs w:val="22"/>
        </w:rPr>
        <w:t>,</w:t>
      </w:r>
      <w:r w:rsidR="00D06847" w:rsidRPr="00843682">
        <w:rPr>
          <w:rFonts w:ascii="Arial" w:hAnsi="Arial" w:cs="Arial"/>
          <w:b/>
          <w:sz w:val="22"/>
          <w:szCs w:val="22"/>
        </w:rPr>
        <w:t xml:space="preserve"> inscrita</w:t>
      </w:r>
      <w:r w:rsidR="00436457" w:rsidRPr="00843682">
        <w:rPr>
          <w:rFonts w:ascii="Arial" w:hAnsi="Arial" w:cs="Arial"/>
          <w:b/>
          <w:sz w:val="22"/>
          <w:szCs w:val="22"/>
        </w:rPr>
        <w:t xml:space="preserve"> no CNPJ sob o nº </w:t>
      </w:r>
      <w:r w:rsidR="002212CA" w:rsidRPr="00843682">
        <w:rPr>
          <w:rFonts w:ascii="Arial" w:hAnsi="Arial" w:cs="Arial"/>
          <w:b/>
          <w:sz w:val="22"/>
          <w:szCs w:val="22"/>
        </w:rPr>
        <w:t>02.484.057/0001-39</w:t>
      </w:r>
      <w:r w:rsidR="00843682">
        <w:rPr>
          <w:rFonts w:ascii="Arial" w:hAnsi="Arial" w:cs="Arial"/>
          <w:sz w:val="22"/>
          <w:szCs w:val="22"/>
        </w:rPr>
        <w:t xml:space="preserve">, que apresentou o menor valor ofertado de </w:t>
      </w:r>
      <w:r w:rsidR="00843682" w:rsidRPr="00843682">
        <w:rPr>
          <w:rFonts w:ascii="Arial" w:hAnsi="Arial" w:cs="Arial"/>
          <w:b/>
          <w:sz w:val="22"/>
          <w:szCs w:val="22"/>
        </w:rPr>
        <w:t>R$ 55.000,00 (cinquenta e cinco mil reais)</w:t>
      </w:r>
      <w:r w:rsidR="00930CC2" w:rsidRPr="002212CA">
        <w:rPr>
          <w:rFonts w:ascii="Arial" w:hAnsi="Arial" w:cs="Arial"/>
          <w:sz w:val="22"/>
          <w:szCs w:val="22"/>
        </w:rPr>
        <w:t>,</w:t>
      </w:r>
      <w:r w:rsidR="0036597B" w:rsidRPr="002212CA">
        <w:rPr>
          <w:rFonts w:ascii="Arial" w:hAnsi="Arial" w:cs="Arial"/>
          <w:sz w:val="22"/>
          <w:szCs w:val="22"/>
        </w:rPr>
        <w:t xml:space="preserve"> de forma dispensada,</w:t>
      </w:r>
      <w:r w:rsidR="00930CC2" w:rsidRPr="002212CA">
        <w:rPr>
          <w:rFonts w:ascii="Arial" w:hAnsi="Arial" w:cs="Arial"/>
          <w:sz w:val="22"/>
          <w:szCs w:val="22"/>
        </w:rPr>
        <w:t xml:space="preserve"> </w:t>
      </w:r>
      <w:r w:rsidR="00407BD7" w:rsidRPr="002212CA">
        <w:rPr>
          <w:rFonts w:ascii="Arial" w:hAnsi="Arial" w:cs="Arial"/>
          <w:sz w:val="22"/>
          <w:szCs w:val="22"/>
        </w:rPr>
        <w:t xml:space="preserve">para </w:t>
      </w:r>
      <w:r w:rsidR="00C07E6F" w:rsidRPr="002212CA">
        <w:rPr>
          <w:rFonts w:ascii="Arial" w:hAnsi="Arial" w:cs="Arial"/>
          <w:sz w:val="22"/>
          <w:szCs w:val="22"/>
        </w:rPr>
        <w:t xml:space="preserve">prestação de serviço </w:t>
      </w:r>
      <w:r w:rsidRPr="002212CA">
        <w:rPr>
          <w:rFonts w:ascii="Arial" w:hAnsi="Arial" w:cs="Arial"/>
          <w:sz w:val="22"/>
          <w:szCs w:val="22"/>
        </w:rPr>
        <w:t>acima citado</w:t>
      </w:r>
      <w:r w:rsidR="00C07E6F" w:rsidRPr="002212CA">
        <w:rPr>
          <w:rFonts w:ascii="Arial" w:hAnsi="Arial" w:cs="Arial"/>
          <w:sz w:val="22"/>
          <w:szCs w:val="22"/>
        </w:rPr>
        <w:t xml:space="preserve"> atendendo às especificações, regramentos e condições propostas n</w:t>
      </w:r>
      <w:r w:rsidR="00930CC2" w:rsidRPr="002212CA">
        <w:rPr>
          <w:rFonts w:ascii="Arial" w:hAnsi="Arial" w:cs="Arial"/>
          <w:sz w:val="22"/>
          <w:szCs w:val="22"/>
        </w:rPr>
        <w:t>o termo de referência</w:t>
      </w:r>
      <w:r w:rsidR="00C07E6F" w:rsidRPr="002212CA">
        <w:rPr>
          <w:rFonts w:ascii="Arial" w:hAnsi="Arial" w:cs="Arial"/>
          <w:sz w:val="22"/>
          <w:szCs w:val="22"/>
        </w:rPr>
        <w:t>.</w:t>
      </w:r>
      <w:r w:rsidR="0036597B" w:rsidRPr="002212CA">
        <w:rPr>
          <w:rFonts w:ascii="Arial" w:hAnsi="Arial" w:cs="Arial"/>
          <w:sz w:val="22"/>
          <w:szCs w:val="22"/>
        </w:rPr>
        <w:t xml:space="preserve"> </w:t>
      </w:r>
    </w:p>
    <w:p w14:paraId="41931D1F" w14:textId="77777777" w:rsidR="007953D3" w:rsidRPr="002212CA" w:rsidRDefault="007953D3" w:rsidP="002212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3D0F79E" w14:textId="56830F30" w:rsidR="00B56895" w:rsidRPr="002212CA" w:rsidRDefault="00563DF2" w:rsidP="002212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212CA">
        <w:rPr>
          <w:rFonts w:ascii="Arial" w:hAnsi="Arial" w:cs="Arial"/>
          <w:sz w:val="22"/>
          <w:szCs w:val="22"/>
        </w:rPr>
        <w:t xml:space="preserve">Lagoa Formosa, MG, </w:t>
      </w:r>
      <w:r w:rsidR="002212CA">
        <w:rPr>
          <w:rFonts w:ascii="Arial" w:hAnsi="Arial" w:cs="Arial"/>
          <w:sz w:val="22"/>
          <w:szCs w:val="22"/>
        </w:rPr>
        <w:t>29</w:t>
      </w:r>
      <w:r w:rsidR="00C07E6F" w:rsidRPr="002212CA">
        <w:rPr>
          <w:rFonts w:ascii="Arial" w:hAnsi="Arial" w:cs="Arial"/>
          <w:sz w:val="22"/>
          <w:szCs w:val="22"/>
        </w:rPr>
        <w:t xml:space="preserve"> </w:t>
      </w:r>
      <w:r w:rsidR="00D06847" w:rsidRPr="002212CA">
        <w:rPr>
          <w:rFonts w:ascii="Arial" w:hAnsi="Arial" w:cs="Arial"/>
          <w:sz w:val="22"/>
          <w:szCs w:val="22"/>
        </w:rPr>
        <w:t xml:space="preserve">de </w:t>
      </w:r>
      <w:r w:rsidR="002212CA">
        <w:rPr>
          <w:rFonts w:ascii="Arial" w:hAnsi="Arial" w:cs="Arial"/>
          <w:sz w:val="22"/>
          <w:szCs w:val="22"/>
        </w:rPr>
        <w:t>setembro</w:t>
      </w:r>
      <w:r w:rsidR="00407BD7" w:rsidRPr="002212CA">
        <w:rPr>
          <w:rFonts w:ascii="Arial" w:hAnsi="Arial" w:cs="Arial"/>
          <w:sz w:val="22"/>
          <w:szCs w:val="22"/>
        </w:rPr>
        <w:t xml:space="preserve"> </w:t>
      </w:r>
      <w:r w:rsidR="00080D47" w:rsidRPr="002212CA">
        <w:rPr>
          <w:rFonts w:ascii="Arial" w:hAnsi="Arial" w:cs="Arial"/>
          <w:sz w:val="22"/>
          <w:szCs w:val="22"/>
        </w:rPr>
        <w:t>de 202</w:t>
      </w:r>
      <w:r w:rsidR="00930CC2" w:rsidRPr="002212CA">
        <w:rPr>
          <w:rFonts w:ascii="Arial" w:hAnsi="Arial" w:cs="Arial"/>
          <w:sz w:val="22"/>
          <w:szCs w:val="22"/>
        </w:rPr>
        <w:t>5</w:t>
      </w:r>
      <w:r w:rsidRPr="002212CA">
        <w:rPr>
          <w:rFonts w:ascii="Arial" w:hAnsi="Arial" w:cs="Arial"/>
          <w:sz w:val="22"/>
          <w:szCs w:val="22"/>
        </w:rPr>
        <w:t>.</w:t>
      </w:r>
    </w:p>
    <w:p w14:paraId="42B85292" w14:textId="77777777" w:rsidR="00B56895" w:rsidRPr="002212CA" w:rsidRDefault="00B56895" w:rsidP="002212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44493A4" w14:textId="77777777" w:rsidR="00A4219D" w:rsidRPr="002212CA" w:rsidRDefault="00A4219D" w:rsidP="002212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E57B0A5" w14:textId="77777777" w:rsidR="00B56895" w:rsidRPr="002212CA" w:rsidRDefault="00B56895" w:rsidP="002212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212CA">
        <w:rPr>
          <w:rFonts w:ascii="Arial" w:hAnsi="Arial" w:cs="Arial"/>
          <w:sz w:val="22"/>
          <w:szCs w:val="22"/>
        </w:rPr>
        <w:t>Comissão de Contratação</w:t>
      </w:r>
    </w:p>
    <w:p w14:paraId="052094B8" w14:textId="77777777" w:rsidR="002460B3" w:rsidRPr="002212CA" w:rsidRDefault="002460B3" w:rsidP="002212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EB4EDD5" w14:textId="77777777" w:rsidR="006B05B4" w:rsidRPr="002212CA" w:rsidRDefault="006B05B4" w:rsidP="002212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DF6042D" w14:textId="73BAC217" w:rsidR="00B56895" w:rsidRPr="002212CA" w:rsidRDefault="006B05B4" w:rsidP="002212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212CA">
        <w:rPr>
          <w:rFonts w:ascii="Arial" w:hAnsi="Arial" w:cs="Arial"/>
          <w:sz w:val="22"/>
          <w:szCs w:val="22"/>
        </w:rPr>
        <w:t xml:space="preserve">Carlos Alberto Coelho </w:t>
      </w:r>
    </w:p>
    <w:p w14:paraId="2E555296" w14:textId="6AAB0A3C" w:rsidR="006B05B4" w:rsidRPr="002212CA" w:rsidRDefault="006B05B4" w:rsidP="002212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212CA">
        <w:rPr>
          <w:rFonts w:ascii="Arial" w:hAnsi="Arial" w:cs="Arial"/>
          <w:sz w:val="22"/>
          <w:szCs w:val="22"/>
        </w:rPr>
        <w:t xml:space="preserve">Agente de Contratação </w:t>
      </w:r>
    </w:p>
    <w:p w14:paraId="3259B273" w14:textId="77777777" w:rsidR="006B05B4" w:rsidRPr="002212CA" w:rsidRDefault="006B05B4" w:rsidP="002212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8EA7A61" w14:textId="77777777" w:rsidR="006B05B4" w:rsidRPr="002212CA" w:rsidRDefault="006B05B4" w:rsidP="002212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DAE83A5" w14:textId="61AADE4E" w:rsidR="006B05B4" w:rsidRPr="002212CA" w:rsidRDefault="006B05B4" w:rsidP="002212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212CA">
        <w:rPr>
          <w:rFonts w:ascii="Arial" w:hAnsi="Arial" w:cs="Arial"/>
          <w:sz w:val="22"/>
          <w:szCs w:val="22"/>
        </w:rPr>
        <w:t xml:space="preserve">Bruna Cristina Lima Oliveira </w:t>
      </w:r>
    </w:p>
    <w:p w14:paraId="100EEE6F" w14:textId="66591E9E" w:rsidR="006B05B4" w:rsidRPr="002212CA" w:rsidRDefault="006B05B4" w:rsidP="002212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212CA">
        <w:rPr>
          <w:rFonts w:ascii="Arial" w:hAnsi="Arial" w:cs="Arial"/>
          <w:sz w:val="22"/>
          <w:szCs w:val="22"/>
        </w:rPr>
        <w:t xml:space="preserve">Agente de Contratação </w:t>
      </w:r>
    </w:p>
    <w:p w14:paraId="6DB16140" w14:textId="77777777" w:rsidR="006B05B4" w:rsidRPr="002212CA" w:rsidRDefault="006B05B4" w:rsidP="002212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EF2EB3B" w14:textId="77777777" w:rsidR="006B05B4" w:rsidRPr="002212CA" w:rsidRDefault="006B05B4" w:rsidP="002212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586276F" w14:textId="5607998E" w:rsidR="006B05B4" w:rsidRPr="002212CA" w:rsidRDefault="006B05B4" w:rsidP="002212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212CA">
        <w:rPr>
          <w:rFonts w:ascii="Arial" w:hAnsi="Arial" w:cs="Arial"/>
          <w:sz w:val="22"/>
          <w:szCs w:val="22"/>
        </w:rPr>
        <w:t xml:space="preserve">Camila Melo Braga </w:t>
      </w:r>
    </w:p>
    <w:p w14:paraId="556C6FBE" w14:textId="6D81689D" w:rsidR="006B05B4" w:rsidRPr="002212CA" w:rsidRDefault="006B05B4" w:rsidP="002212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212CA">
        <w:rPr>
          <w:rFonts w:ascii="Arial" w:hAnsi="Arial" w:cs="Arial"/>
          <w:sz w:val="22"/>
          <w:szCs w:val="22"/>
        </w:rPr>
        <w:t xml:space="preserve">Equipe de Apoio </w:t>
      </w:r>
    </w:p>
    <w:p w14:paraId="7BB437C6" w14:textId="77777777" w:rsidR="006B05B4" w:rsidRPr="002212CA" w:rsidRDefault="006B05B4" w:rsidP="002212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45B3C75" w14:textId="77777777" w:rsidR="006B05B4" w:rsidRPr="002212CA" w:rsidRDefault="006B05B4" w:rsidP="002212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51AB657" w14:textId="485B15E5" w:rsidR="006B05B4" w:rsidRPr="002212CA" w:rsidRDefault="006B05B4" w:rsidP="002212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212CA">
        <w:rPr>
          <w:rFonts w:ascii="Arial" w:hAnsi="Arial" w:cs="Arial"/>
          <w:sz w:val="22"/>
          <w:szCs w:val="22"/>
        </w:rPr>
        <w:t xml:space="preserve">Julia Tavares Ribeiro Sant’ana </w:t>
      </w:r>
    </w:p>
    <w:p w14:paraId="6B90E27C" w14:textId="77777777" w:rsidR="006B05B4" w:rsidRPr="002212CA" w:rsidRDefault="006B05B4" w:rsidP="002212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212CA">
        <w:rPr>
          <w:rFonts w:ascii="Arial" w:hAnsi="Arial" w:cs="Arial"/>
          <w:sz w:val="22"/>
          <w:szCs w:val="22"/>
        </w:rPr>
        <w:t xml:space="preserve">Equipe de Apoio </w:t>
      </w:r>
    </w:p>
    <w:p w14:paraId="720B0810" w14:textId="702E0BCE" w:rsidR="00A4219D" w:rsidRDefault="00A4219D" w:rsidP="002212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A4219D" w:rsidSect="003132C9">
      <w:headerReference w:type="default" r:id="rId6"/>
      <w:pgSz w:w="11906" w:h="16838"/>
      <w:pgMar w:top="1948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D6439" w14:textId="77777777" w:rsidR="007500C8" w:rsidRDefault="007500C8" w:rsidP="00F671AB">
      <w:pPr>
        <w:spacing w:after="0" w:line="240" w:lineRule="auto"/>
      </w:pPr>
      <w:r>
        <w:separator/>
      </w:r>
    </w:p>
  </w:endnote>
  <w:endnote w:type="continuationSeparator" w:id="0">
    <w:p w14:paraId="4A1B4001" w14:textId="77777777" w:rsidR="007500C8" w:rsidRDefault="007500C8" w:rsidP="00F67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FD0A6" w14:textId="77777777" w:rsidR="007500C8" w:rsidRDefault="007500C8" w:rsidP="00F671AB">
      <w:pPr>
        <w:spacing w:after="0" w:line="240" w:lineRule="auto"/>
      </w:pPr>
      <w:r>
        <w:separator/>
      </w:r>
    </w:p>
  </w:footnote>
  <w:footnote w:type="continuationSeparator" w:id="0">
    <w:p w14:paraId="6FC6E1E2" w14:textId="77777777" w:rsidR="007500C8" w:rsidRDefault="007500C8" w:rsidP="00F67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64B7B" w14:textId="09CB7E42" w:rsidR="00930CC2" w:rsidRPr="00930CC2" w:rsidRDefault="00930CC2" w:rsidP="00930CC2">
    <w:pPr>
      <w:pStyle w:val="Cabealho"/>
      <w:ind w:right="360"/>
      <w:jc w:val="center"/>
      <w:rPr>
        <w:rFonts w:ascii="Arial" w:hAnsi="Arial" w:cs="Arial"/>
        <w:b/>
        <w:bCs/>
        <w:sz w:val="6"/>
        <w:szCs w:val="6"/>
      </w:rPr>
    </w:pPr>
    <w:r w:rsidRPr="00930CC2"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1" locked="0" layoutInCell="0" allowOverlap="1" wp14:anchorId="29273FC0" wp14:editId="3E3FB5BE">
          <wp:simplePos x="0" y="0"/>
          <wp:positionH relativeFrom="column">
            <wp:posOffset>254000</wp:posOffset>
          </wp:positionH>
          <wp:positionV relativeFrom="paragraph">
            <wp:posOffset>-130616</wp:posOffset>
          </wp:positionV>
          <wp:extent cx="908685" cy="977265"/>
          <wp:effectExtent l="0" t="0" r="0" b="0"/>
          <wp:wrapTight wrapText="right">
            <wp:wrapPolygon edited="0">
              <wp:start x="9057" y="0"/>
              <wp:lineTo x="4981" y="2105"/>
              <wp:lineTo x="1358" y="5895"/>
              <wp:lineTo x="453" y="9684"/>
              <wp:lineTo x="906" y="20211"/>
              <wp:lineTo x="2717" y="20211"/>
              <wp:lineTo x="12226" y="19368"/>
              <wp:lineTo x="19925" y="16842"/>
              <wp:lineTo x="19925" y="14316"/>
              <wp:lineTo x="19019" y="5895"/>
              <wp:lineTo x="14038" y="1263"/>
              <wp:lineTo x="11774" y="0"/>
              <wp:lineTo x="9057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977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0CC2">
      <w:rPr>
        <w:rFonts w:ascii="Arial" w:hAnsi="Arial" w:cs="Arial"/>
        <w:noProof/>
        <w:sz w:val="22"/>
        <w:szCs w:val="22"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833AF5" wp14:editId="1EDADC45">
              <wp:simplePos x="0" y="0"/>
              <wp:positionH relativeFrom="page">
                <wp:posOffset>1796995</wp:posOffset>
              </wp:positionH>
              <wp:positionV relativeFrom="page">
                <wp:posOffset>365760</wp:posOffset>
              </wp:positionV>
              <wp:extent cx="4651513" cy="993913"/>
              <wp:effectExtent l="0" t="0" r="15875" b="15875"/>
              <wp:wrapNone/>
              <wp:docPr id="1947993885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1513" cy="9939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9B13A" w14:textId="77777777" w:rsidR="00930CC2" w:rsidRPr="000336C9" w:rsidRDefault="00930CC2" w:rsidP="00930CC2">
                          <w:pPr>
                            <w:spacing w:before="19" w:line="360" w:lineRule="auto"/>
                            <w:jc w:val="center"/>
                            <w:rPr>
                              <w:rFonts w:ascii="Georgia" w:eastAsia="Calibri" w:hAnsi="Calibri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33AF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41.5pt;margin-top:28.8pt;width:366.25pt;height:7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" filled="f" stroked="f">
              <v:textbox inset="0,0,0,0">
                <w:txbxContent>
                  <w:p w14:paraId="5F79B13A" w14:textId="77777777" w:rsidR="00930CC2" w:rsidRPr="000336C9" w:rsidRDefault="00930CC2" w:rsidP="00930CC2">
                    <w:pPr>
                      <w:spacing w:before="19" w:line="360" w:lineRule="auto"/>
                      <w:jc w:val="center"/>
                      <w:rPr>
                        <w:rFonts w:ascii="Georgia" w:eastAsia="Calibri" w:hAnsi="Calibri"/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930CC2">
      <w:rPr>
        <w:rFonts w:ascii="Arial" w:hAnsi="Arial" w:cs="Arial"/>
        <w:b/>
        <w:bCs/>
        <w:sz w:val="36"/>
        <w:szCs w:val="36"/>
      </w:rPr>
      <w:t xml:space="preserve">     Município de Lagoa Formosa</w:t>
    </w:r>
  </w:p>
  <w:p w14:paraId="0C0A50C1" w14:textId="77777777" w:rsidR="00930CC2" w:rsidRPr="00930CC2" w:rsidRDefault="00930CC2" w:rsidP="00930CC2">
    <w:pPr>
      <w:pStyle w:val="Cabealho"/>
      <w:rPr>
        <w:rFonts w:ascii="Arial" w:hAnsi="Arial" w:cs="Arial"/>
        <w:b/>
        <w:bCs/>
        <w:sz w:val="6"/>
        <w:szCs w:val="6"/>
      </w:rPr>
    </w:pPr>
  </w:p>
  <w:p w14:paraId="6C73FBA4" w14:textId="77777777" w:rsidR="00930CC2" w:rsidRDefault="00930CC2" w:rsidP="00930CC2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 w:rsidRPr="00930CC2">
      <w:rPr>
        <w:rFonts w:ascii="Arial" w:hAnsi="Arial" w:cs="Arial"/>
        <w:b/>
        <w:bCs/>
        <w:sz w:val="22"/>
        <w:szCs w:val="22"/>
      </w:rPr>
      <w:t>Praça Dona Filomena – nº 02 – Lagoa Formosa (MG).</w:t>
    </w:r>
  </w:p>
  <w:p w14:paraId="5CCB8CFF" w14:textId="37CDC7BA" w:rsidR="00930CC2" w:rsidRPr="00930CC2" w:rsidRDefault="00930CC2" w:rsidP="00930CC2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 </w:t>
    </w:r>
    <w:r w:rsidRPr="00930CC2">
      <w:rPr>
        <w:rFonts w:ascii="Arial" w:hAnsi="Arial" w:cs="Arial"/>
        <w:b/>
        <w:bCs/>
        <w:sz w:val="22"/>
        <w:szCs w:val="22"/>
      </w:rPr>
      <w:t xml:space="preserve">CNPJ: 18.602.078/0001 – 41         </w:t>
    </w:r>
    <w:r w:rsidRPr="00930CC2">
      <w:rPr>
        <w:rFonts w:ascii="Arial" w:hAnsi="Arial" w:cs="Arial"/>
        <w:b/>
        <w:bCs/>
        <w:sz w:val="22"/>
        <w:szCs w:val="22"/>
      </w:rPr>
      <w:sym w:font="Wingdings" w:char="F028"/>
    </w:r>
    <w:r w:rsidRPr="00930CC2">
      <w:rPr>
        <w:rFonts w:ascii="Arial" w:hAnsi="Arial" w:cs="Arial"/>
        <w:b/>
        <w:bCs/>
        <w:sz w:val="22"/>
        <w:szCs w:val="22"/>
      </w:rPr>
      <w:t xml:space="preserve">  (034) 3824-2000</w:t>
    </w:r>
  </w:p>
  <w:p w14:paraId="07ECF95E" w14:textId="77777777" w:rsidR="00930CC2" w:rsidRPr="00645436" w:rsidRDefault="00930CC2" w:rsidP="00930C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B1"/>
    <w:rsid w:val="00032688"/>
    <w:rsid w:val="0007235B"/>
    <w:rsid w:val="00080D47"/>
    <w:rsid w:val="000872CE"/>
    <w:rsid w:val="000909DA"/>
    <w:rsid w:val="00096B08"/>
    <w:rsid w:val="000D4B43"/>
    <w:rsid w:val="00136A93"/>
    <w:rsid w:val="00203E60"/>
    <w:rsid w:val="002212CA"/>
    <w:rsid w:val="002460B3"/>
    <w:rsid w:val="00257847"/>
    <w:rsid w:val="0026637E"/>
    <w:rsid w:val="002E18AB"/>
    <w:rsid w:val="003132C9"/>
    <w:rsid w:val="003273A0"/>
    <w:rsid w:val="0036597B"/>
    <w:rsid w:val="00373899"/>
    <w:rsid w:val="00384B1F"/>
    <w:rsid w:val="003A224F"/>
    <w:rsid w:val="003A3624"/>
    <w:rsid w:val="003B290D"/>
    <w:rsid w:val="003F0629"/>
    <w:rsid w:val="00407BD7"/>
    <w:rsid w:val="00411F44"/>
    <w:rsid w:val="00423893"/>
    <w:rsid w:val="00430843"/>
    <w:rsid w:val="00436457"/>
    <w:rsid w:val="004601FB"/>
    <w:rsid w:val="004D18C5"/>
    <w:rsid w:val="00532CDC"/>
    <w:rsid w:val="00552600"/>
    <w:rsid w:val="00563DF2"/>
    <w:rsid w:val="00591661"/>
    <w:rsid w:val="005C08CE"/>
    <w:rsid w:val="005E5A0F"/>
    <w:rsid w:val="005F5F1A"/>
    <w:rsid w:val="0067227A"/>
    <w:rsid w:val="006B05B4"/>
    <w:rsid w:val="006E541D"/>
    <w:rsid w:val="006E745D"/>
    <w:rsid w:val="007500C8"/>
    <w:rsid w:val="007953D3"/>
    <w:rsid w:val="00843682"/>
    <w:rsid w:val="00845847"/>
    <w:rsid w:val="008664EF"/>
    <w:rsid w:val="008868CE"/>
    <w:rsid w:val="008B6A61"/>
    <w:rsid w:val="008D1952"/>
    <w:rsid w:val="008E3565"/>
    <w:rsid w:val="009008DC"/>
    <w:rsid w:val="009135E2"/>
    <w:rsid w:val="00930CC2"/>
    <w:rsid w:val="0097661F"/>
    <w:rsid w:val="009C532A"/>
    <w:rsid w:val="009C54BC"/>
    <w:rsid w:val="009D4158"/>
    <w:rsid w:val="00A039F2"/>
    <w:rsid w:val="00A17AC5"/>
    <w:rsid w:val="00A217A4"/>
    <w:rsid w:val="00A4219D"/>
    <w:rsid w:val="00AA0E9B"/>
    <w:rsid w:val="00B14AFB"/>
    <w:rsid w:val="00B56895"/>
    <w:rsid w:val="00B722AE"/>
    <w:rsid w:val="00B76B3A"/>
    <w:rsid w:val="00BD01BE"/>
    <w:rsid w:val="00C07E6F"/>
    <w:rsid w:val="00C95C00"/>
    <w:rsid w:val="00CA1EB5"/>
    <w:rsid w:val="00CB1AB1"/>
    <w:rsid w:val="00CF36F9"/>
    <w:rsid w:val="00D06847"/>
    <w:rsid w:val="00D64554"/>
    <w:rsid w:val="00D67166"/>
    <w:rsid w:val="00E41E9F"/>
    <w:rsid w:val="00EF2C96"/>
    <w:rsid w:val="00F125C6"/>
    <w:rsid w:val="00F1432F"/>
    <w:rsid w:val="00F265E6"/>
    <w:rsid w:val="00F67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C0F09F7"/>
  <w15:docId w15:val="{815B411D-F69F-49CD-9845-DD04F358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2"/>
        <w:szCs w:val="3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899"/>
  </w:style>
  <w:style w:type="paragraph" w:styleId="Ttulo3">
    <w:name w:val="heading 3"/>
    <w:basedOn w:val="Normal"/>
    <w:link w:val="Ttulo3Char"/>
    <w:uiPriority w:val="9"/>
    <w:qFormat/>
    <w:rsid w:val="002212C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591661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8C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67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71AB"/>
  </w:style>
  <w:style w:type="paragraph" w:styleId="Rodap">
    <w:name w:val="footer"/>
    <w:basedOn w:val="Normal"/>
    <w:link w:val="RodapChar"/>
    <w:uiPriority w:val="99"/>
    <w:unhideWhenUsed/>
    <w:rsid w:val="00F67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71AB"/>
  </w:style>
  <w:style w:type="paragraph" w:styleId="Corpodetexto">
    <w:name w:val="Body Text"/>
    <w:basedOn w:val="Normal"/>
    <w:link w:val="CorpodetextoChar"/>
    <w:uiPriority w:val="1"/>
    <w:qFormat/>
    <w:rsid w:val="004364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1"/>
    <w:rsid w:val="00436457"/>
    <w:rPr>
      <w:rFonts w:ascii="Arial" w:eastAsia="Arial" w:hAnsi="Arial" w:cs="Arial"/>
      <w:sz w:val="22"/>
      <w:szCs w:val="22"/>
    </w:rPr>
  </w:style>
  <w:style w:type="character" w:customStyle="1" w:styleId="wixui-rich-texttext">
    <w:name w:val="wixui-rich-text__text"/>
    <w:basedOn w:val="Fontepargpadro"/>
    <w:rsid w:val="00F1432F"/>
  </w:style>
  <w:style w:type="character" w:styleId="Forte">
    <w:name w:val="Strong"/>
    <w:basedOn w:val="Fontepargpadro"/>
    <w:uiPriority w:val="22"/>
    <w:qFormat/>
    <w:rsid w:val="009D415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2212CA"/>
    <w:rPr>
      <w:rFonts w:eastAsia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2212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Win_10_64x</dc:creator>
  <cp:keywords/>
  <dc:description/>
  <cp:lastModifiedBy>LARISSA</cp:lastModifiedBy>
  <cp:revision>5</cp:revision>
  <cp:lastPrinted>2025-04-30T17:18:00Z</cp:lastPrinted>
  <dcterms:created xsi:type="dcterms:W3CDTF">2025-09-29T13:19:00Z</dcterms:created>
  <dcterms:modified xsi:type="dcterms:W3CDTF">2025-09-29T17:30:00Z</dcterms:modified>
</cp:coreProperties>
</file>